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F8590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郭静静 2025</w:t>
      </w:r>
      <w:r>
        <w:rPr>
          <w:rFonts w:hint="eastAsia"/>
          <w:lang w:val="en-US" w:eastAsia="zh-CN"/>
        </w:rPr>
        <w:noBreakHyphen/>
      </w:r>
      <w:r>
        <w:rPr>
          <w:rFonts w:hint="eastAsia"/>
          <w:lang w:val="en-US" w:eastAsia="zh-CN"/>
        </w:rPr>
        <w:t>2026 学年度个人述职报告</w:t>
      </w:r>
    </w:p>
    <w:p w14:paraId="773FD5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尊敬的各位领导、同事们：</w:t>
      </w:r>
    </w:p>
    <w:p w14:paraId="74F15C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大家好！我是公共卫生学院科研科、研究生管理科（合署）的郭静静。在过去的一年里，我始终秉持着认真负责、严谨务实的工作态度，在学院领导的悉心指导下，在同事们的支持与配合下，顺利完成了各项工作任务。现将本年度的工作情况向大家作如下汇报：</w:t>
      </w:r>
    </w:p>
    <w:p w14:paraId="3C36FB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一、在思想政治方面</w:t>
      </w:r>
    </w:p>
    <w:p w14:paraId="0C9CB0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我始终坚持把思想政治学习放在首位，持续深入学习习近平新时代中国特色社会主义思想，认真贯彻党的教育方针，积极参加学校、学院组织的各类理论学习、主题教育活动，坚持学用结合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</w:t>
      </w:r>
    </w:p>
    <w:p w14:paraId="0738B5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二、日常管理工作方面</w:t>
      </w:r>
    </w:p>
    <w:p w14:paraId="0CE54D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学籍管理中，严格对标学校学籍管理规章制度，做好研究生的学籍管理工作。规范办理研究生新生入学、注册、学籍异动、退学、毕业、学位等手续，做到流程规范、材料齐全、办理及时。常态化开展研究生学籍信息核对和更新维护工作，保障学籍档案真实完整、数据准确，规避学籍管理风险。</w:t>
      </w:r>
    </w:p>
    <w:p w14:paraId="0E4C39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奖助贷工作中，认真落实学校奖助学金相关政策，公平、公正、公开地开展奖助学金的评选工作。在评选过程中，严格按照评选条件和程序开展申报、资格审核、评议公示等全流程工作，细致做好政策解读，确保每一位符合条件的研究生都能享受到相应的资助，切实发挥奖助体系激励与帮扶作用。</w:t>
      </w:r>
    </w:p>
    <w:p w14:paraId="0ED53E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日常事务管理中，树立服务学生的工作理念，</w:t>
      </w:r>
      <w:bookmarkStart w:id="0" w:name="_GoBack"/>
      <w:bookmarkEnd w:id="0"/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处理研究生在学习和生活中遇到的各种问题和困难，为研究生提供优质的服务。加强与研究生导师的沟通与联系，及时同步学生学业进展、思想状况，协同导师共同做好研究生培养管理工作，凝聚育人合力。</w:t>
      </w:r>
    </w:p>
    <w:p w14:paraId="5496DE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三、招生与培养工作</w:t>
      </w:r>
    </w:p>
    <w:p w14:paraId="44D9ED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招生工作方面，积极参与研究生的招生宣传工作，依托线上平台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积极宣传，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严谨落实研招各环节工作，扎实做好报名核验、资格审查、考务组织、复试组织、材料归档等各项工作，严守招生纪律，确保招生工作的公平、公正、公开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2026年我院成功招收35名研究生，进一步扩大招生数量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</w:t>
      </w:r>
    </w:p>
    <w:p w14:paraId="4546F4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培养工作中，根据学院研究生培养方案要求，加强对研究生课程教学的管理和监督。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完成2023级10名研究生的全过程培养，2024级研究生按时完成中期、2025级研究生按时完成开题。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同时，积极组织研究生参加学术交流活动和实践实训活动，拓宽研究生的学术视野，锻炼研究生的科研实践与创新能力。</w:t>
      </w:r>
    </w:p>
    <w:p w14:paraId="395601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bdr w:val="none" w:color="auto" w:sz="0" w:space="0"/>
          <w:lang w:val="en-US" w:eastAsia="zh-CN"/>
        </w:rPr>
        <w:t>四</w:t>
      </w:r>
      <w:r>
        <w:rPr>
          <w:color w:val="000000"/>
          <w:sz w:val="24"/>
          <w:szCs w:val="24"/>
          <w:bdr w:val="none" w:color="auto" w:sz="0" w:space="0"/>
        </w:rPr>
        <w:t>、安全稳定工作</w:t>
      </w:r>
    </w:p>
    <w:p w14:paraId="1CB57F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始终把研究生的安全稳定工作放在重要位置，加强对研究生的安全教育和管理。压实安全管理责任，定期开展安全隐患排查工作，聚焦学生学习生活重点环节，及时发现和消除各类风险隐患。加强对研究生宿舍的管理，引导学生遵守宿舍管理规定，纠治各类违规行为，筑牢研究生安全防线，维护学院和谐稳定局面。</w:t>
      </w:r>
    </w:p>
    <w:p w14:paraId="0B3DF9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bdr w:val="none" w:color="auto" w:sz="0" w:space="0"/>
          <w:lang w:val="en-US" w:eastAsia="zh-CN"/>
        </w:rPr>
        <w:t>五</w:t>
      </w:r>
      <w:r>
        <w:rPr>
          <w:color w:val="000000"/>
          <w:sz w:val="24"/>
          <w:szCs w:val="24"/>
          <w:bdr w:val="none" w:color="auto" w:sz="0" w:space="0"/>
        </w:rPr>
        <w:t>、存在的问题与不足</w:t>
      </w:r>
    </w:p>
    <w:p w14:paraId="6A15BC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在过去的一年里，虽然各项工作基本落实到位，但对照岗位更高标准仍存在一些不足之处。例如，在研究生分层分类、个性化培养方面举措还不够细化，针对不同发展方向研究生的精准引导仍有待加强；对研究生创新创业教育工作推进力度不足，创新创业育人载体不够丰富；工作方法和思路还需要进一步创新和改进，部分工作仍沿用固有模式，新思路新方法运用不够充分等。</w:t>
      </w:r>
    </w:p>
    <w:p w14:paraId="05B3F0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2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bdr w:val="none" w:color="auto" w:sz="0" w:space="0"/>
          <w:lang w:val="en-US" w:eastAsia="zh-CN"/>
        </w:rPr>
        <w:t>六</w:t>
      </w:r>
      <w:r>
        <w:rPr>
          <w:color w:val="000000"/>
          <w:sz w:val="24"/>
          <w:szCs w:val="24"/>
          <w:bdr w:val="none" w:color="auto" w:sz="0" w:space="0"/>
        </w:rPr>
        <w:t>、未来工作规划</w:t>
      </w:r>
    </w:p>
    <w:p w14:paraId="09443D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针对存在的问题和不足，我将在今后的工作中加以改进和完善。进一步探索研究生分层分类培养举措，结合学生发展诉求完善精准化服务引导，助力提升研究生综合能力与就业核心竞争力。加大研究生创新创业工作推进力度，丰富活动载体。不断创新工作方法和思路，优化办事流程，提高工作效率和质量。加强与其他学院的交流与合作，学习借鉴先进的管理经验和做法，推动我院研究生管理工作再上新台阶。</w:t>
      </w:r>
    </w:p>
    <w:p w14:paraId="693D25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　　在今后的工作中，我将继续加强业务学习，锤炼履职本领，以更加饱满的热情和更加严谨的态度，认真履行岗位职责，用心做好科研与研究生管理各项工作，为学院的发展和研究生教育事业的进步做出更大的贡献。</w:t>
      </w:r>
    </w:p>
    <w:p w14:paraId="12A569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以上是我的个人述职报告，不足之处，请各位领导和同事们批评指正。</w:t>
      </w:r>
    </w:p>
    <w:p w14:paraId="6E66C8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C394B"/>
    <w:rsid w:val="446B1222"/>
    <w:rsid w:val="49087639"/>
    <w:rsid w:val="540C394B"/>
    <w:rsid w:val="574C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1824</Words>
  <Characters>1832</Characters>
  <Lines>0</Lines>
  <Paragraphs>0</Paragraphs>
  <TotalTime>6</TotalTime>
  <ScaleCrop>false</ScaleCrop>
  <LinksUpToDate>false</LinksUpToDate>
  <CharactersWithSpaces>1834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2026-09-04T01:14:00Z</dcterms:created>
  <dc:creator>^L雯T^</dc:creator>
  <cp:lastModifiedBy>^L雯T^</cp:lastModifiedBy>
  <dcterms:modified xsi:type="dcterms:W3CDTF">2026-09-04T01:35:46Z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E36F642D8F5D40469AEA28110E5FDF4A_11</vt:lpwstr>
  </property>
  <property fmtid="{D5CDD505-2E9C-101B-9397-08002B2CF9AE}" pid="4" name="KSOTemplateDocerSaveRecord">
    <vt:lpwstr>eyJoZGlkIjoiMTFkOGU4ZWRkMDU4ZWExYTZlM2JhMzQzN2E2YWU0NjEiLCJ1c2VySWQiOiI2MDg0NDk1NTYifQ==</vt:lpwstr>
  </property>
</Properties>
</file>